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C" w:rsidRPr="002300D2" w:rsidRDefault="000F67C1">
      <w:pPr>
        <w:rPr>
          <w:rFonts w:cstheme="minorHAnsi"/>
          <w:b/>
        </w:rPr>
      </w:pPr>
      <w:r w:rsidRPr="002300D2">
        <w:rPr>
          <w:rFonts w:cstheme="minorHAnsi"/>
          <w:b/>
        </w:rPr>
        <w:t>BHP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AE0B23">
        <w:rPr>
          <w:rFonts w:eastAsia="Times New Roman" w:cstheme="minorHAnsi"/>
          <w:b/>
          <w:bCs/>
          <w:color w:val="313131"/>
          <w:sz w:val="18"/>
          <w:szCs w:val="18"/>
          <w:lang w:eastAsia="pl-PL"/>
        </w:rPr>
        <w:t>T</w:t>
      </w:r>
      <w:r w:rsidRPr="000F67C1">
        <w:rPr>
          <w:rFonts w:eastAsia="Times New Roman" w:cstheme="minorHAnsi"/>
          <w:b/>
          <w:bCs/>
          <w:color w:val="313131"/>
          <w:sz w:val="18"/>
          <w:szCs w:val="18"/>
          <w:lang w:eastAsia="pl-PL"/>
        </w:rPr>
        <w:t>ematy z podstaw prawa pracy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0F67C1">
        <w:rPr>
          <w:rFonts w:eastAsia="Times New Roman" w:cstheme="minorHAnsi"/>
          <w:color w:val="313131"/>
          <w:lang w:eastAsia="pl-PL"/>
        </w:rPr>
        <w:t xml:space="preserve">1. Obowiązki pracodawcy w związku z ustaniem stosunku pracy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0F67C1">
        <w:rPr>
          <w:rFonts w:eastAsia="Times New Roman" w:cstheme="minorHAnsi"/>
          <w:color w:val="313131"/>
          <w:lang w:eastAsia="pl-PL"/>
        </w:rPr>
        <w:t xml:space="preserve">2. Obowiązki pracodawcy w zakresie ochrony pracy 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0F67C1">
        <w:rPr>
          <w:rFonts w:eastAsia="Times New Roman" w:cstheme="minorHAnsi"/>
          <w:color w:val="313131"/>
          <w:lang w:eastAsia="pl-PL"/>
        </w:rPr>
        <w:t>3. Pojęcie i zakres zbiorowego prawa pracy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T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ematy prac kontrolnych z podstaw przedsiębiorczości: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Aktywne i pasywne metody walki z bezrobociem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Sytuacja na rynku pracy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3.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Charakterystyka form organizacyjno-prawnych przedsiębiorstw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T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ematy tematy prac kontrolnych z ergonomii w procesie pracy: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Znaczenie zmysłów człowieka dla procesów pracy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Wiek pracownika a problem wydajności pracy w wybranych zawodach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3.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Znaczenie właściwej organizacji pracy związanej z podnoszeniem i przenoszeniem ciężarów. </w:t>
      </w:r>
    </w:p>
    <w:p w:rsidR="00354766" w:rsidRPr="00AE0B23" w:rsidRDefault="00354766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54766" w:rsidRPr="00AE0B23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Język angielski-test</w:t>
      </w:r>
    </w:p>
    <w:p w:rsidR="00354766" w:rsidRPr="00AE0B23" w:rsidRDefault="00354766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b/>
          <w:color w:val="313131"/>
          <w:sz w:val="20"/>
          <w:szCs w:val="20"/>
          <w:lang w:eastAsia="pl-PL"/>
        </w:rPr>
      </w:pPr>
    </w:p>
    <w:p w:rsidR="000F67C1" w:rsidRPr="002300D2" w:rsidRDefault="000F67C1">
      <w:pPr>
        <w:rPr>
          <w:rFonts w:cstheme="minorHAnsi"/>
          <w:b/>
        </w:rPr>
      </w:pPr>
      <w:r w:rsidRPr="002300D2">
        <w:rPr>
          <w:rFonts w:cstheme="minorHAnsi"/>
          <w:b/>
        </w:rPr>
        <w:t>ADMINISTRACJA s.II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T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ematy prac kontrolnych z podstaw przedsiębiorczości: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Aktywne i pasywne metody walki z bezrobociem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Sytuacja na rynku pracy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3.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>Charakterystyka form organizacyjno-prawnych przedsiębiorstw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Prawo administracyjne :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1) Organ administracji publicznej a urząd administracji publicznej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2) Decyzja a postanowienie w postępowaniu administracyjnym ( umówić i wskażą różnice)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3) Kontrola administracji publicznej (rodzaje, kryteria, organy kontrolujące)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Podstawy prawa cywilnego :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1) Ochrona dóbr osobistych w prawie cywilnym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2) Pojęcie spadku oraz rodzaje dziedziczenia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3) Przyczyny wygaśnięcia zobowiązania w prawie cywilnym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Podstawy prawa pracy :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1) Sposoby zakończenia stosunku pracy (wymienić i opisać szczegółowo jedno zagadnienie) 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2) Źródła prawa pracy 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3) Spory zbiorowe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T</w:t>
      </w: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ematy prac kontrolnych z działalności gospodarczej w jednostce organizacyjnej: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1. Elementy marketingu mix </w:t>
      </w:r>
    </w:p>
    <w:p w:rsidR="000F67C1" w:rsidRPr="000F67C1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2. Otoczenie firmy </w:t>
      </w:r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0F67C1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3. Etapy podejmowania działalności gospodarczej </w:t>
      </w:r>
    </w:p>
    <w:p w:rsidR="00927339" w:rsidRPr="00AE0B23" w:rsidRDefault="00927339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2B41C9" w:rsidRPr="00AE0B23" w:rsidRDefault="002B41C9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Wykonywanie pracy biurowej:</w:t>
      </w:r>
    </w:p>
    <w:p w:rsidR="002B41C9" w:rsidRPr="00AE0B23" w:rsidRDefault="002B41C9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>Wyjaś</w:t>
      </w:r>
      <w:r w:rsidR="00927339" w:rsidRPr="00AE0B23">
        <w:rPr>
          <w:rFonts w:eastAsia="Times New Roman" w:cstheme="minorHAnsi"/>
          <w:color w:val="313131"/>
          <w:sz w:val="20"/>
          <w:szCs w:val="20"/>
          <w:lang w:eastAsia="pl-PL"/>
        </w:rPr>
        <w:t>nij dlaczego praca administracyjno-biurowa ma duże znaczenie dla właściwego funkcjonowania jednostki</w:t>
      </w:r>
    </w:p>
    <w:p w:rsidR="002B41C9" w:rsidRPr="00AE0B23" w:rsidRDefault="00927339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2.określ zasady ergonomicznego stanowiska pracy przy komputerze</w:t>
      </w:r>
    </w:p>
    <w:p w:rsidR="00927339" w:rsidRPr="00AE0B23" w:rsidRDefault="00927339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3.Określ jakie urzadzenia techniczne będą Ci niezbędne do wykonywania pracy biurowej i opisz ich funkcjonalność</w:t>
      </w:r>
    </w:p>
    <w:p w:rsidR="000F67C1" w:rsidRPr="002300D2" w:rsidRDefault="000F67C1" w:rsidP="000F67C1">
      <w:pPr>
        <w:spacing w:after="0" w:line="240" w:lineRule="auto"/>
        <w:rPr>
          <w:rFonts w:eastAsia="Times New Roman" w:cstheme="minorHAnsi"/>
          <w:b/>
          <w:color w:val="313131"/>
          <w:sz w:val="20"/>
          <w:szCs w:val="20"/>
          <w:lang w:eastAsia="pl-PL"/>
        </w:rPr>
      </w:pPr>
    </w:p>
    <w:p w:rsidR="0072176E" w:rsidRDefault="0072176E" w:rsidP="000F67C1">
      <w:pPr>
        <w:spacing w:after="0" w:line="240" w:lineRule="auto"/>
        <w:rPr>
          <w:rFonts w:eastAsia="Times New Roman" w:cstheme="minorHAnsi"/>
          <w:b/>
          <w:color w:val="313131"/>
          <w:sz w:val="20"/>
          <w:szCs w:val="20"/>
          <w:lang w:eastAsia="pl-PL"/>
        </w:rPr>
      </w:pPr>
    </w:p>
    <w:p w:rsidR="0072176E" w:rsidRDefault="0072176E" w:rsidP="000F67C1">
      <w:pPr>
        <w:spacing w:after="0" w:line="240" w:lineRule="auto"/>
        <w:rPr>
          <w:rFonts w:eastAsia="Times New Roman" w:cstheme="minorHAnsi"/>
          <w:b/>
          <w:color w:val="313131"/>
          <w:sz w:val="20"/>
          <w:szCs w:val="20"/>
          <w:lang w:eastAsia="pl-PL"/>
        </w:rPr>
      </w:pPr>
    </w:p>
    <w:p w:rsidR="000F67C1" w:rsidRPr="002300D2" w:rsidRDefault="000F67C1" w:rsidP="000F67C1">
      <w:pPr>
        <w:spacing w:after="0" w:line="240" w:lineRule="auto"/>
        <w:rPr>
          <w:rFonts w:eastAsia="Times New Roman" w:cstheme="minorHAnsi"/>
          <w:b/>
          <w:color w:val="313131"/>
          <w:sz w:val="20"/>
          <w:szCs w:val="20"/>
          <w:lang w:eastAsia="pl-PL"/>
        </w:rPr>
      </w:pPr>
      <w:r w:rsidRPr="002300D2">
        <w:rPr>
          <w:rFonts w:eastAsia="Times New Roman" w:cstheme="minorHAnsi"/>
          <w:b/>
          <w:color w:val="313131"/>
          <w:sz w:val="20"/>
          <w:szCs w:val="20"/>
          <w:lang w:eastAsia="pl-PL"/>
        </w:rPr>
        <w:lastRenderedPageBreak/>
        <w:t xml:space="preserve">FLORYSTA </w:t>
      </w:r>
      <w:proofErr w:type="spellStart"/>
      <w:r w:rsidRPr="002300D2">
        <w:rPr>
          <w:rFonts w:eastAsia="Times New Roman" w:cstheme="minorHAnsi"/>
          <w:b/>
          <w:color w:val="313131"/>
          <w:sz w:val="20"/>
          <w:szCs w:val="20"/>
          <w:lang w:eastAsia="pl-PL"/>
        </w:rPr>
        <w:t>s.II</w:t>
      </w:r>
      <w:proofErr w:type="spellEnd"/>
    </w:p>
    <w:p w:rsidR="000F67C1" w:rsidRPr="00AE0B23" w:rsidRDefault="000F67C1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54766" w:rsidRPr="00354766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T</w:t>
      </w:r>
      <w:r w:rsidRPr="00354766">
        <w:rPr>
          <w:rFonts w:eastAsia="Times New Roman" w:cstheme="minorHAnsi"/>
          <w:color w:val="313131"/>
          <w:sz w:val="20"/>
          <w:szCs w:val="20"/>
          <w:lang w:eastAsia="pl-PL"/>
        </w:rPr>
        <w:t xml:space="preserve">ematy prac kontrolnych z podstaw przedsiębiorczości: </w:t>
      </w:r>
    </w:p>
    <w:p w:rsidR="00354766" w:rsidRPr="00354766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Pr="00354766">
        <w:rPr>
          <w:rFonts w:eastAsia="Times New Roman" w:cstheme="minorHAnsi"/>
          <w:color w:val="313131"/>
          <w:sz w:val="20"/>
          <w:szCs w:val="20"/>
          <w:lang w:eastAsia="pl-PL"/>
        </w:rPr>
        <w:t xml:space="preserve">Aktywne i pasywne metody walki z bezrobociem </w:t>
      </w:r>
    </w:p>
    <w:p w:rsidR="00354766" w:rsidRPr="00354766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</w:t>
      </w:r>
      <w:r w:rsidRPr="00354766">
        <w:rPr>
          <w:rFonts w:eastAsia="Times New Roman" w:cstheme="minorHAnsi"/>
          <w:color w:val="313131"/>
          <w:sz w:val="20"/>
          <w:szCs w:val="20"/>
          <w:lang w:eastAsia="pl-PL"/>
        </w:rPr>
        <w:t xml:space="preserve">Sytuacja na rynku pracy </w:t>
      </w:r>
    </w:p>
    <w:p w:rsidR="00354766" w:rsidRPr="00AE0B23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3.</w:t>
      </w:r>
      <w:r w:rsidRPr="00354766">
        <w:rPr>
          <w:rFonts w:eastAsia="Times New Roman" w:cstheme="minorHAnsi"/>
          <w:color w:val="313131"/>
          <w:sz w:val="20"/>
          <w:szCs w:val="20"/>
          <w:lang w:eastAsia="pl-PL"/>
        </w:rPr>
        <w:t xml:space="preserve">Charakterystyka form organizacyjno-prawnych przedsiębiorstw </w:t>
      </w:r>
    </w:p>
    <w:p w:rsidR="00354766" w:rsidRPr="00AE0B23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54766" w:rsidRPr="00AE0B23" w:rsidRDefault="00354766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Język angielski-test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54766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Wykonywanie kompozycji florystycznych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1.Zaprojektuj dekorację balkonu lub tarasu, pokaż ją w okresie kwitnienia i w okresie jesiennym oraz zimowym. Całość zobrazuj opisami gatunków, konkretnymi dodatkami, zasadami pielęgnacji, podlewania i zdjęciami miejsca oraz rysunkami projektu.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 Przegląd trendów dekoracyjno-florystycznych na rok 2018 z uwzględnieniem tematyki dekoracji wnętrz mieszkalnych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, tematyki ślubnej i komunijnej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oraz dekoracji świątecznych.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Materiałoznawstwo roślinne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Systematyka roślin, nazewnictwo roślin.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 Zawsze zielone rośliny iglaste i liściaste,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wymień,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opisz przykłady.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Środki wyrazu twórczego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1.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Stworzenie dokumentacji projektowej dekoracji florystycznej wnętrza mieszkalnego-salon.</w:t>
      </w:r>
    </w:p>
    <w:p w:rsidR="003764C0" w:rsidRPr="00AE0B23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Dekoracja okazjonalna (Boże Narodzenie, Wielkanoc, uroczystość rodzinna)</w:t>
      </w:r>
    </w:p>
    <w:p w:rsidR="003764C0" w:rsidRPr="00354766" w:rsidRDefault="003764C0" w:rsidP="00354766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2.</w:t>
      </w:r>
      <w:r w:rsidR="0072176E">
        <w:rPr>
          <w:rFonts w:eastAsia="Times New Roman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eastAsia="Times New Roman" w:cstheme="minorHAnsi"/>
          <w:color w:val="313131"/>
          <w:sz w:val="20"/>
          <w:szCs w:val="20"/>
          <w:lang w:eastAsia="pl-PL"/>
        </w:rPr>
        <w:t>Barwa we florystyce i kompozycjach florystycznych.</w:t>
      </w:r>
    </w:p>
    <w:p w:rsidR="00354766" w:rsidRPr="000F67C1" w:rsidRDefault="00354766" w:rsidP="000F67C1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0F67C1" w:rsidRPr="00AE0B23" w:rsidRDefault="002B41C9" w:rsidP="002B41C9">
      <w:pPr>
        <w:spacing w:line="240" w:lineRule="auto"/>
        <w:rPr>
          <w:rFonts w:cstheme="minorHAnsi"/>
        </w:rPr>
      </w:pPr>
      <w:r w:rsidRPr="00AE0B23">
        <w:rPr>
          <w:rFonts w:cstheme="minorHAnsi"/>
        </w:rPr>
        <w:t>Przedsiębiorstwo florystyczne</w:t>
      </w:r>
    </w:p>
    <w:p w:rsidR="002B41C9" w:rsidRPr="00AE0B23" w:rsidRDefault="002B41C9" w:rsidP="002B41C9">
      <w:pPr>
        <w:spacing w:line="240" w:lineRule="auto"/>
        <w:rPr>
          <w:rFonts w:cstheme="minorHAnsi"/>
        </w:rPr>
      </w:pPr>
      <w:r w:rsidRPr="00AE0B23">
        <w:rPr>
          <w:rFonts w:cstheme="minorHAnsi"/>
        </w:rPr>
        <w:t>1.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Źródła finansowania działalności gospodarczej</w:t>
      </w:r>
    </w:p>
    <w:p w:rsidR="002B41C9" w:rsidRPr="00AE0B23" w:rsidRDefault="002B41C9" w:rsidP="002B41C9">
      <w:pPr>
        <w:spacing w:line="240" w:lineRule="auto"/>
        <w:rPr>
          <w:rFonts w:cstheme="minorHAnsi"/>
        </w:rPr>
      </w:pPr>
      <w:r w:rsidRPr="00AE0B23">
        <w:rPr>
          <w:rFonts w:cstheme="minorHAnsi"/>
        </w:rPr>
        <w:t>2.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Formalności związane z założeniem kwiaciarni</w:t>
      </w:r>
    </w:p>
    <w:p w:rsidR="002B41C9" w:rsidRPr="00AE0B23" w:rsidRDefault="002B41C9" w:rsidP="002B41C9">
      <w:pPr>
        <w:spacing w:line="240" w:lineRule="auto"/>
        <w:rPr>
          <w:rFonts w:cstheme="minorHAnsi"/>
        </w:rPr>
      </w:pPr>
      <w:r w:rsidRPr="00AE0B23">
        <w:rPr>
          <w:rFonts w:cstheme="minorHAnsi"/>
        </w:rPr>
        <w:t>3.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Marketing mix</w:t>
      </w:r>
    </w:p>
    <w:p w:rsidR="002B41C9" w:rsidRPr="002300D2" w:rsidRDefault="002B41C9" w:rsidP="002B41C9">
      <w:pPr>
        <w:spacing w:line="240" w:lineRule="auto"/>
        <w:rPr>
          <w:rFonts w:cstheme="minorHAnsi"/>
          <w:b/>
        </w:rPr>
      </w:pPr>
      <w:r w:rsidRPr="002300D2">
        <w:rPr>
          <w:rFonts w:cstheme="minorHAnsi"/>
          <w:b/>
        </w:rPr>
        <w:t>Administracja s. IV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Postępowanie w administracji :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1) Podmioty i uczestnicy postępowania administracyjnego 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2) Prawa i obowiązki stron w postępowaniu administracyjnym  </w:t>
      </w:r>
    </w:p>
    <w:p w:rsidR="002B41C9" w:rsidRPr="00AE0B23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3) Umorzenie postępowania administracyjnego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Tematy prac kontrolnych z podstaw przedsiębiorczości: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1. Typy osobowości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2. Cechy, funkcje, rodzaje rynków. </w:t>
      </w:r>
    </w:p>
    <w:p w:rsidR="002B41C9" w:rsidRPr="002B41C9" w:rsidRDefault="002B41C9" w:rsidP="002B41C9">
      <w:pPr>
        <w:spacing w:after="0" w:line="240" w:lineRule="auto"/>
        <w:rPr>
          <w:rFonts w:eastAsia="Times New Roman" w:cstheme="minorHAnsi"/>
          <w:color w:val="313131"/>
          <w:sz w:val="20"/>
          <w:szCs w:val="20"/>
          <w:lang w:eastAsia="pl-PL"/>
        </w:rPr>
      </w:pPr>
      <w:r w:rsidRPr="002B41C9">
        <w:rPr>
          <w:rFonts w:eastAsia="Times New Roman" w:cstheme="minorHAnsi"/>
          <w:color w:val="313131"/>
          <w:sz w:val="20"/>
          <w:szCs w:val="20"/>
          <w:lang w:eastAsia="pl-PL"/>
        </w:rPr>
        <w:t xml:space="preserve">3. Aktywne i pasywne metody walki z bezrobociem </w:t>
      </w:r>
    </w:p>
    <w:p w:rsidR="00927339" w:rsidRPr="00AE0B23" w:rsidRDefault="00927339">
      <w:pPr>
        <w:rPr>
          <w:rFonts w:cstheme="minorHAnsi"/>
        </w:rPr>
      </w:pP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Wykonywanie pracy biurowej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1.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Sporządź list motywacyjny do dowolnego urzędu w celu przyjęcia na staż w okresie wakacyjnym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2</w:t>
      </w:r>
      <w:r w:rsidR="0072176E">
        <w:rPr>
          <w:rFonts w:cstheme="minorHAnsi"/>
        </w:rPr>
        <w:t>. Sporządź</w:t>
      </w:r>
      <w:r w:rsidRPr="00AE0B23">
        <w:rPr>
          <w:rFonts w:cstheme="minorHAnsi"/>
        </w:rPr>
        <w:t xml:space="preserve"> list reklamowy dla wymyślonej przez siebie firmy, który będzie przedstawiał zalety oferowanych przez nią usług lub produktów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3.</w:t>
      </w:r>
      <w:r w:rsidR="0072176E">
        <w:rPr>
          <w:rFonts w:cstheme="minorHAnsi"/>
        </w:rPr>
        <w:t xml:space="preserve"> </w:t>
      </w:r>
      <w:proofErr w:type="spellStart"/>
      <w:r w:rsidRPr="00AE0B23">
        <w:rPr>
          <w:rFonts w:cstheme="minorHAnsi"/>
        </w:rPr>
        <w:t>Sporzad</w:t>
      </w:r>
      <w:r w:rsidR="0072176E">
        <w:rPr>
          <w:rFonts w:cstheme="minorHAnsi"/>
        </w:rPr>
        <w:t>ź</w:t>
      </w:r>
      <w:proofErr w:type="spellEnd"/>
      <w:r w:rsidRPr="00AE0B23">
        <w:rPr>
          <w:rFonts w:cstheme="minorHAnsi"/>
        </w:rPr>
        <w:t xml:space="preserve"> swoje CV zgodnie z zasadami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lastRenderedPageBreak/>
        <w:t>Podstawy finansów publicznych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1.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Proszę wymienić i krótko scharakteryzować podatki będące dochodami gmin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2.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Proszę przedstawić ogólną charakterystykę podatku od czynności cywilnoprawnych</w:t>
      </w:r>
    </w:p>
    <w:p w:rsidR="00927339" w:rsidRPr="00AE0B23" w:rsidRDefault="00927339">
      <w:pPr>
        <w:rPr>
          <w:rFonts w:cstheme="minorHAnsi"/>
        </w:rPr>
      </w:pPr>
      <w:r w:rsidRPr="00AE0B23">
        <w:rPr>
          <w:rFonts w:cstheme="minorHAnsi"/>
        </w:rPr>
        <w:t>3.</w:t>
      </w:r>
      <w:r w:rsidR="0072176E">
        <w:rPr>
          <w:rFonts w:cstheme="minorHAnsi"/>
        </w:rPr>
        <w:t xml:space="preserve"> </w:t>
      </w:r>
      <w:r w:rsidRPr="00AE0B23">
        <w:rPr>
          <w:rFonts w:cstheme="minorHAnsi"/>
        </w:rPr>
        <w:t>Proszę przedstawić istotę części wyrównawczej, równoważącej i regionalnej oraz części oświatowej subwencji ogólnej.</w:t>
      </w:r>
    </w:p>
    <w:p w:rsidR="00AE0B23" w:rsidRPr="002300D2" w:rsidRDefault="00AE0B23">
      <w:pPr>
        <w:rPr>
          <w:rFonts w:cstheme="minorHAnsi"/>
          <w:b/>
        </w:rPr>
      </w:pPr>
      <w:r w:rsidRPr="002300D2">
        <w:rPr>
          <w:rFonts w:cstheme="minorHAnsi"/>
          <w:b/>
        </w:rPr>
        <w:t>LO s.IV</w:t>
      </w:r>
    </w:p>
    <w:p w:rsidR="00AE0B23" w:rsidRPr="00AE0B23" w:rsidRDefault="00AE0B23">
      <w:pPr>
        <w:rPr>
          <w:rFonts w:cstheme="minorHAnsi"/>
        </w:rPr>
      </w:pPr>
      <w:r w:rsidRPr="00AE0B23">
        <w:rPr>
          <w:rFonts w:cstheme="minorHAnsi"/>
        </w:rPr>
        <w:t>WOS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inorHAnsi" w:hAnsiTheme="minorHAnsi" w:cstheme="minorHAnsi"/>
          <w:color w:val="313131"/>
          <w:sz w:val="20"/>
          <w:szCs w:val="20"/>
        </w:rPr>
      </w:pPr>
      <w:r w:rsidRPr="00AE0B23">
        <w:rPr>
          <w:rFonts w:asciiTheme="minorHAnsi" w:hAnsiTheme="minorHAnsi" w:cstheme="minorHAnsi"/>
          <w:b/>
          <w:bCs/>
          <w:color w:val="313131"/>
          <w:sz w:val="20"/>
          <w:szCs w:val="20"/>
        </w:rPr>
        <w:t>Videant consules, ne qui res publica detrimenti capiat</w:t>
      </w:r>
      <w:r w:rsidR="0072176E">
        <w:rPr>
          <w:rFonts w:asciiTheme="minorHAnsi" w:hAnsiTheme="minorHAnsi" w:cstheme="minorHAnsi"/>
          <w:b/>
          <w:bCs/>
          <w:color w:val="313131"/>
          <w:sz w:val="20"/>
          <w:szCs w:val="20"/>
        </w:rPr>
        <w:t xml:space="preserve">. – Niech baczą </w:t>
      </w:r>
      <w:proofErr w:type="spellStart"/>
      <w:r w:rsidR="0072176E">
        <w:rPr>
          <w:rFonts w:asciiTheme="minorHAnsi" w:hAnsiTheme="minorHAnsi" w:cstheme="minorHAnsi"/>
          <w:b/>
          <w:bCs/>
          <w:color w:val="313131"/>
          <w:sz w:val="20"/>
          <w:szCs w:val="20"/>
        </w:rPr>
        <w:t>konsulowie</w:t>
      </w:r>
      <w:proofErr w:type="spellEnd"/>
      <w:r w:rsidR="0072176E">
        <w:rPr>
          <w:rFonts w:asciiTheme="minorHAnsi" w:hAnsiTheme="minorHAnsi" w:cstheme="minorHAnsi"/>
          <w:b/>
          <w:bCs/>
          <w:color w:val="313131"/>
          <w:sz w:val="20"/>
          <w:szCs w:val="20"/>
        </w:rPr>
        <w:t>, by R</w:t>
      </w:r>
      <w:r w:rsidRPr="00AE0B23">
        <w:rPr>
          <w:rFonts w:asciiTheme="minorHAnsi" w:hAnsiTheme="minorHAnsi" w:cstheme="minorHAnsi"/>
          <w:b/>
          <w:bCs/>
          <w:color w:val="313131"/>
          <w:sz w:val="20"/>
          <w:szCs w:val="20"/>
        </w:rPr>
        <w:t>zeczpospolita nie poniosła jakiej szkody</w:t>
      </w:r>
      <w:r w:rsidRPr="00AE0B23">
        <w:rPr>
          <w:rFonts w:asciiTheme="minorHAnsi" w:hAnsiTheme="minorHAnsi" w:cstheme="minorHAnsi"/>
          <w:color w:val="313131"/>
          <w:sz w:val="20"/>
          <w:szCs w:val="20"/>
        </w:rPr>
        <w:t>. Wybory w trybie zwykłym, czy przedterminowe? – w świetle aktualnej sytuacji politycznej oceń na ile jes</w:t>
      </w:r>
      <w:r w:rsidR="0072176E">
        <w:rPr>
          <w:rFonts w:asciiTheme="minorHAnsi" w:hAnsiTheme="minorHAnsi" w:cstheme="minorHAnsi"/>
          <w:color w:val="313131"/>
          <w:sz w:val="20"/>
          <w:szCs w:val="20"/>
        </w:rPr>
        <w:t>t możliwa zmiana władzy w Polsce</w:t>
      </w:r>
      <w:r w:rsidRPr="00AE0B23">
        <w:rPr>
          <w:rFonts w:asciiTheme="minorHAnsi" w:hAnsiTheme="minorHAnsi" w:cstheme="minorHAnsi"/>
          <w:color w:val="313131"/>
          <w:sz w:val="20"/>
          <w:szCs w:val="20"/>
        </w:rPr>
        <w:t xml:space="preserve"> i uzasadnij swój punkt widzenia. 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inorHAnsi" w:hAnsiTheme="minorHAnsi" w:cstheme="minorHAnsi"/>
          <w:color w:val="313131"/>
          <w:sz w:val="20"/>
          <w:szCs w:val="20"/>
        </w:rPr>
      </w:pPr>
      <w:r w:rsidRPr="00AE0B23">
        <w:rPr>
          <w:rFonts w:asciiTheme="minorHAnsi" w:hAnsiTheme="minorHAnsi" w:cstheme="minorHAnsi"/>
          <w:b/>
          <w:bCs/>
          <w:color w:val="313131"/>
          <w:sz w:val="20"/>
          <w:szCs w:val="20"/>
        </w:rPr>
        <w:t>Quod homines,tot sententiae</w:t>
      </w:r>
      <w:r w:rsidRPr="00AE0B23">
        <w:rPr>
          <w:rFonts w:asciiTheme="minorHAnsi" w:hAnsiTheme="minorHAnsi" w:cstheme="minorHAnsi"/>
          <w:color w:val="313131"/>
          <w:sz w:val="20"/>
          <w:szCs w:val="20"/>
        </w:rPr>
        <w:t xml:space="preserve">. – </w:t>
      </w:r>
      <w:r w:rsidRPr="00AE0B23">
        <w:rPr>
          <w:rFonts w:asciiTheme="minorHAnsi" w:hAnsiTheme="minorHAnsi" w:cstheme="minorHAnsi"/>
          <w:b/>
          <w:bCs/>
          <w:color w:val="313131"/>
          <w:sz w:val="20"/>
          <w:szCs w:val="20"/>
        </w:rPr>
        <w:t>Ilu ludzi tyle zdań.</w:t>
      </w:r>
      <w:r w:rsidRPr="00AE0B23">
        <w:rPr>
          <w:rFonts w:asciiTheme="minorHAnsi" w:hAnsiTheme="minorHAnsi" w:cstheme="minorHAnsi"/>
          <w:color w:val="313131"/>
          <w:sz w:val="20"/>
          <w:szCs w:val="20"/>
        </w:rPr>
        <w:t xml:space="preserve"> Miejsce ugrupowań lewicowych na scenie politycznej – moja ocena problemu w świetle historii Polski okresów XIX i XX wieku i aktualnych informacji ze sceny politycznej. 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inorHAnsi" w:hAnsiTheme="minorHAnsi" w:cstheme="minorHAnsi"/>
          <w:color w:val="313131"/>
          <w:sz w:val="20"/>
          <w:szCs w:val="20"/>
        </w:rPr>
      </w:pPr>
      <w:r w:rsidRPr="00AE0B23">
        <w:rPr>
          <w:rFonts w:asciiTheme="minorHAnsi" w:hAnsiTheme="minorHAnsi" w:cstheme="minorHAnsi"/>
          <w:b/>
          <w:bCs/>
          <w:color w:val="313131"/>
          <w:sz w:val="20"/>
          <w:szCs w:val="20"/>
        </w:rPr>
        <w:t>Executio iufis non habet iniuriam – Egzekwowanie prawa nie jest bezprawiem</w:t>
      </w:r>
      <w:r w:rsidRPr="00AE0B23">
        <w:rPr>
          <w:rFonts w:asciiTheme="minorHAnsi" w:hAnsiTheme="minorHAnsi" w:cstheme="minorHAnsi"/>
          <w:color w:val="313131"/>
          <w:sz w:val="20"/>
          <w:szCs w:val="20"/>
        </w:rPr>
        <w:t xml:space="preserve">. Organy ochrony prawnej i obsługi prawnej – kompetencje i zasady funkcjonowania. 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inorHAnsi" w:hAnsiTheme="minorHAnsi" w:cstheme="minorHAnsi"/>
          <w:color w:val="313131"/>
          <w:sz w:val="20"/>
          <w:szCs w:val="20"/>
        </w:rPr>
      </w:pP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ajorHAnsi" w:hAnsiTheme="majorHAnsi" w:cstheme="minorHAnsi"/>
          <w:color w:val="313131"/>
          <w:sz w:val="20"/>
          <w:szCs w:val="20"/>
        </w:rPr>
      </w:pPr>
      <w:r w:rsidRPr="00AE0B23">
        <w:rPr>
          <w:rFonts w:asciiTheme="majorHAnsi" w:hAnsiTheme="majorHAnsi" w:cstheme="minorHAnsi"/>
          <w:color w:val="313131"/>
          <w:sz w:val="20"/>
          <w:szCs w:val="20"/>
        </w:rPr>
        <w:t>Matematyka- zestaw zadań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ajorHAnsi" w:hAnsiTheme="majorHAnsi" w:cstheme="minorHAnsi"/>
          <w:color w:val="313131"/>
          <w:sz w:val="20"/>
          <w:szCs w:val="20"/>
        </w:rPr>
      </w:pPr>
      <w:r w:rsidRPr="00AE0B23">
        <w:rPr>
          <w:rFonts w:asciiTheme="majorHAnsi" w:hAnsiTheme="majorHAnsi" w:cstheme="minorHAnsi"/>
          <w:color w:val="313131"/>
          <w:sz w:val="20"/>
          <w:szCs w:val="20"/>
        </w:rPr>
        <w:t>J.angielski- zestaw zadań</w:t>
      </w:r>
    </w:p>
    <w:p w:rsidR="00AE0B23" w:rsidRPr="00AE0B23" w:rsidRDefault="00AE0B23" w:rsidP="00AE0B23">
      <w:pPr>
        <w:pStyle w:val="Akapitzlist"/>
        <w:spacing w:before="0" w:beforeAutospacing="0" w:after="0" w:afterAutospacing="0"/>
        <w:ind w:left="652" w:hanging="326"/>
        <w:rPr>
          <w:rFonts w:asciiTheme="majorHAnsi" w:hAnsiTheme="majorHAnsi" w:cstheme="minorHAnsi"/>
          <w:color w:val="313131"/>
          <w:sz w:val="20"/>
          <w:szCs w:val="20"/>
        </w:rPr>
      </w:pPr>
    </w:p>
    <w:p w:rsidR="00AE0B23" w:rsidRPr="00AE0B23" w:rsidRDefault="0072176E" w:rsidP="00AE0B23">
      <w:pPr>
        <w:spacing w:after="0" w:line="240" w:lineRule="auto"/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</w:pPr>
      <w:r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>Geografia:</w:t>
      </w:r>
      <w:r w:rsidR="00AE0B23" w:rsidRPr="00AE0B23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: </w:t>
      </w:r>
    </w:p>
    <w:p w:rsidR="00AE0B23" w:rsidRPr="00AE0B23" w:rsidRDefault="00AE0B23" w:rsidP="00AE0B23">
      <w:pPr>
        <w:spacing w:after="0" w:line="240" w:lineRule="auto"/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</w:pPr>
      <w:r w:rsidRPr="002300D2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>1.</w:t>
      </w:r>
      <w:r w:rsidR="0072176E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Przemysł zaawansowanych technologii </w:t>
      </w:r>
    </w:p>
    <w:p w:rsidR="00AE0B23" w:rsidRPr="00AE0B23" w:rsidRDefault="00AE0B23" w:rsidP="00AE0B23">
      <w:pPr>
        <w:spacing w:after="0" w:line="240" w:lineRule="auto"/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</w:pPr>
      <w:r w:rsidRPr="002300D2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>2.</w:t>
      </w:r>
      <w:r w:rsidR="0072176E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 </w:t>
      </w:r>
      <w:r w:rsidRPr="00AE0B23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Rejony turystyczne świata </w:t>
      </w:r>
    </w:p>
    <w:p w:rsidR="00AE0B23" w:rsidRPr="00AE0B23" w:rsidRDefault="00AE0B23" w:rsidP="00AE0B23">
      <w:pPr>
        <w:spacing w:after="0" w:line="240" w:lineRule="auto"/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</w:pPr>
      <w:r w:rsidRPr="00AE0B23">
        <w:rPr>
          <w:rFonts w:asciiTheme="majorHAnsi" w:eastAsia="Times New Roman" w:hAnsiTheme="majorHAnsi" w:cstheme="minorHAnsi"/>
          <w:color w:val="313131"/>
          <w:sz w:val="20"/>
          <w:szCs w:val="20"/>
          <w:lang w:eastAsia="pl-PL"/>
        </w:rPr>
        <w:t xml:space="preserve">  </w:t>
      </w:r>
    </w:p>
    <w:p w:rsidR="00AE0B23" w:rsidRPr="002300D2" w:rsidRDefault="00AE0B23">
      <w:pPr>
        <w:rPr>
          <w:rFonts w:asciiTheme="majorHAnsi" w:hAnsiTheme="majorHAnsi"/>
        </w:rPr>
      </w:pPr>
      <w:r w:rsidRPr="002300D2">
        <w:rPr>
          <w:rFonts w:asciiTheme="majorHAnsi" w:hAnsiTheme="majorHAnsi"/>
        </w:rPr>
        <w:t>Język Polski</w:t>
      </w:r>
    </w:p>
    <w:p w:rsidR="00AE0B23" w:rsidRPr="002300D2" w:rsidRDefault="00AE0B23">
      <w:pPr>
        <w:rPr>
          <w:rFonts w:asciiTheme="majorHAnsi" w:hAnsiTheme="majorHAnsi"/>
        </w:rPr>
      </w:pPr>
      <w:r w:rsidRPr="002300D2">
        <w:rPr>
          <w:rFonts w:asciiTheme="majorHAnsi" w:hAnsiTheme="majorHAnsi"/>
        </w:rPr>
        <w:t>1.</w:t>
      </w:r>
      <w:r w:rsidR="0072176E">
        <w:rPr>
          <w:rFonts w:asciiTheme="majorHAnsi" w:hAnsiTheme="majorHAnsi"/>
        </w:rPr>
        <w:t xml:space="preserve"> </w:t>
      </w:r>
      <w:r w:rsidRPr="002300D2">
        <w:rPr>
          <w:rFonts w:asciiTheme="majorHAnsi" w:hAnsiTheme="majorHAnsi"/>
        </w:rPr>
        <w:t>Odbicie filozofii</w:t>
      </w:r>
      <w:r w:rsidR="002300D2" w:rsidRPr="002300D2">
        <w:rPr>
          <w:rFonts w:asciiTheme="majorHAnsi" w:hAnsiTheme="majorHAnsi"/>
        </w:rPr>
        <w:t xml:space="preserve"> kierunków artystycznych Młodej Polski w poezji z tego okresu.</w:t>
      </w:r>
    </w:p>
    <w:p w:rsidR="002300D2" w:rsidRPr="002300D2" w:rsidRDefault="002300D2">
      <w:pPr>
        <w:rPr>
          <w:rFonts w:asciiTheme="majorHAnsi" w:hAnsiTheme="majorHAnsi"/>
        </w:rPr>
      </w:pPr>
      <w:r w:rsidRPr="002300D2">
        <w:rPr>
          <w:rFonts w:asciiTheme="majorHAnsi" w:hAnsiTheme="majorHAnsi"/>
        </w:rPr>
        <w:t>2.</w:t>
      </w:r>
      <w:r w:rsidR="0072176E">
        <w:rPr>
          <w:rFonts w:asciiTheme="majorHAnsi" w:hAnsiTheme="majorHAnsi"/>
        </w:rPr>
        <w:t xml:space="preserve"> </w:t>
      </w:r>
      <w:r w:rsidRPr="002300D2">
        <w:rPr>
          <w:rFonts w:asciiTheme="majorHAnsi" w:hAnsiTheme="majorHAnsi"/>
        </w:rPr>
        <w:t>Postaci kobiet w literaturze pozytywizmu i Młodej polski. Omów na wybranych przykładach</w:t>
      </w:r>
    </w:p>
    <w:p w:rsidR="002300D2" w:rsidRDefault="002300D2">
      <w:pPr>
        <w:rPr>
          <w:rFonts w:asciiTheme="majorHAnsi" w:hAnsiTheme="majorHAnsi"/>
        </w:rPr>
      </w:pPr>
      <w:r w:rsidRPr="002300D2">
        <w:rPr>
          <w:rFonts w:asciiTheme="majorHAnsi" w:hAnsiTheme="majorHAnsi"/>
        </w:rPr>
        <w:t>3.</w:t>
      </w:r>
      <w:r w:rsidR="0072176E">
        <w:rPr>
          <w:rFonts w:asciiTheme="majorHAnsi" w:hAnsiTheme="majorHAnsi"/>
        </w:rPr>
        <w:t xml:space="preserve"> </w:t>
      </w:r>
      <w:r w:rsidRPr="002300D2">
        <w:rPr>
          <w:rFonts w:asciiTheme="majorHAnsi" w:hAnsiTheme="majorHAnsi"/>
        </w:rPr>
        <w:t xml:space="preserve">Portret psychologiczny </w:t>
      </w:r>
      <w:proofErr w:type="spellStart"/>
      <w:r w:rsidRPr="002300D2">
        <w:rPr>
          <w:rFonts w:asciiTheme="majorHAnsi" w:hAnsiTheme="majorHAnsi"/>
        </w:rPr>
        <w:t>Rodiona</w:t>
      </w:r>
      <w:proofErr w:type="spellEnd"/>
      <w:r w:rsidRPr="002300D2">
        <w:rPr>
          <w:rFonts w:asciiTheme="majorHAnsi" w:hAnsiTheme="majorHAnsi"/>
        </w:rPr>
        <w:t xml:space="preserve"> Raskolnikowa. Studium zbrodni</w:t>
      </w:r>
    </w:p>
    <w:p w:rsidR="002300D2" w:rsidRPr="002300D2" w:rsidRDefault="002300D2">
      <w:pPr>
        <w:rPr>
          <w:rFonts w:asciiTheme="majorHAnsi" w:hAnsiTheme="majorHAnsi"/>
          <w:b/>
        </w:rPr>
      </w:pPr>
      <w:r w:rsidRPr="002300D2">
        <w:rPr>
          <w:rFonts w:asciiTheme="majorHAnsi" w:hAnsiTheme="majorHAnsi"/>
          <w:b/>
        </w:rPr>
        <w:t>LO s.VI</w:t>
      </w:r>
    </w:p>
    <w:p w:rsidR="000F67C1" w:rsidRDefault="00F90491">
      <w:r>
        <w:t>Język angielski-test</w:t>
      </w:r>
    </w:p>
    <w:p w:rsidR="00F90491" w:rsidRDefault="00F90491">
      <w:r>
        <w:t>Matematyka –zbiór zadań</w:t>
      </w:r>
    </w:p>
    <w:p w:rsidR="00F90491" w:rsidRDefault="00F90491">
      <w:r>
        <w:t>Geografia:</w:t>
      </w:r>
    </w:p>
    <w:p w:rsidR="00F90491" w:rsidRPr="00F90491" w:rsidRDefault="00F90491" w:rsidP="00F90491">
      <w:pPr>
        <w:spacing w:after="0"/>
        <w:rPr>
          <w:rFonts w:ascii="&amp;quot" w:hAnsi="&amp;quot"/>
          <w:color w:val="303030"/>
          <w:sz w:val="20"/>
          <w:szCs w:val="20"/>
        </w:rPr>
      </w:pPr>
      <w:r w:rsidRPr="00F90491">
        <w:rPr>
          <w:rFonts w:ascii="&amp;quot" w:hAnsi="&amp;quot"/>
          <w:color w:val="303030"/>
          <w:sz w:val="20"/>
          <w:szCs w:val="20"/>
        </w:rPr>
        <w:t>1.</w:t>
      </w:r>
      <w:r>
        <w:rPr>
          <w:rFonts w:ascii="&amp;quot" w:hAnsi="&amp;quot"/>
          <w:color w:val="303030"/>
          <w:sz w:val="20"/>
          <w:szCs w:val="20"/>
        </w:rPr>
        <w:t>At</w:t>
      </w:r>
      <w:r w:rsidRPr="00F90491">
        <w:rPr>
          <w:rFonts w:ascii="&amp;quot" w:hAnsi="&amp;quot"/>
          <w:color w:val="303030"/>
          <w:sz w:val="20"/>
          <w:szCs w:val="20"/>
        </w:rPr>
        <w:t xml:space="preserve">rakcyjność turystyczna Polski </w:t>
      </w:r>
    </w:p>
    <w:p w:rsidR="00F90491" w:rsidRDefault="00F90491" w:rsidP="00F90491">
      <w:pPr>
        <w:spacing w:after="0"/>
        <w:rPr>
          <w:rFonts w:ascii="&amp;quot" w:hAnsi="&amp;quot"/>
          <w:color w:val="303030"/>
          <w:sz w:val="20"/>
          <w:szCs w:val="20"/>
        </w:rPr>
      </w:pPr>
      <w:r w:rsidRPr="00F90491">
        <w:rPr>
          <w:rFonts w:ascii="&amp;quot" w:hAnsi="&amp;quot"/>
          <w:color w:val="303030"/>
          <w:sz w:val="20"/>
          <w:szCs w:val="20"/>
        </w:rPr>
        <w:t xml:space="preserve">2.Ochrona środowiska przyrodniczego </w:t>
      </w:r>
    </w:p>
    <w:p w:rsidR="00F90491" w:rsidRDefault="00F90491" w:rsidP="00F90491">
      <w:pPr>
        <w:spacing w:after="0"/>
        <w:rPr>
          <w:rFonts w:ascii="&amp;quot" w:hAnsi="&amp;quot"/>
          <w:color w:val="303030"/>
          <w:sz w:val="20"/>
          <w:szCs w:val="20"/>
        </w:rPr>
      </w:pPr>
    </w:p>
    <w:p w:rsidR="00F90491" w:rsidRPr="00F90491" w:rsidRDefault="0072176E" w:rsidP="00F90491">
      <w:pPr>
        <w:spacing w:after="0" w:line="240" w:lineRule="auto"/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>Język polski</w:t>
      </w:r>
      <w:r w:rsidR="00F90491" w:rsidRPr="00F90491"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: </w:t>
      </w:r>
    </w:p>
    <w:p w:rsidR="00F90491" w:rsidRPr="00F90491" w:rsidRDefault="0072176E" w:rsidP="00F90491">
      <w:pPr>
        <w:spacing w:after="0" w:line="240" w:lineRule="auto"/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1. </w:t>
      </w:r>
      <w:r w:rsidR="00F90491" w:rsidRPr="00F90491"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Człowiek w czasach wielkiej próby. Rozważ problem odwołując się do literatury związanej z II wojną światową. </w:t>
      </w:r>
    </w:p>
    <w:p w:rsidR="00F90491" w:rsidRPr="00F90491" w:rsidRDefault="0072176E" w:rsidP="00F90491">
      <w:pPr>
        <w:spacing w:after="0" w:line="240" w:lineRule="auto"/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2. </w:t>
      </w:r>
      <w:r w:rsidR="00F90491" w:rsidRPr="00F90491"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Zniewolenie społeczeństwa w państwie totalitarnym. Omów na przykładach literatury lagrowej i łagrowej. </w:t>
      </w:r>
    </w:p>
    <w:p w:rsidR="00F90491" w:rsidRPr="00F90491" w:rsidRDefault="0072176E" w:rsidP="00F90491">
      <w:pPr>
        <w:spacing w:after="0" w:line="240" w:lineRule="auto"/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3. </w:t>
      </w:r>
      <w:r w:rsidR="00F90491" w:rsidRPr="00F90491">
        <w:rPr>
          <w:rFonts w:ascii="&amp;quot" w:eastAsia="Times New Roman" w:hAnsi="&amp;quot" w:cs="Times New Roman"/>
          <w:color w:val="303030"/>
          <w:sz w:val="20"/>
          <w:szCs w:val="20"/>
          <w:lang w:eastAsia="pl-PL"/>
        </w:rPr>
        <w:t xml:space="preserve">„W ludziach więcej rzeczy zasługuje na podziw niż pogardę”. Zdanie to uczyń mottem recenzji „Dżumy”  A. Camusa </w:t>
      </w:r>
    </w:p>
    <w:p w:rsidR="00F90491" w:rsidRDefault="00F90491"/>
    <w:sectPr w:rsidR="00F90491" w:rsidSect="00B4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67C1"/>
    <w:rsid w:val="000F67C1"/>
    <w:rsid w:val="002300D2"/>
    <w:rsid w:val="002B41C9"/>
    <w:rsid w:val="00354766"/>
    <w:rsid w:val="003764C0"/>
    <w:rsid w:val="0072176E"/>
    <w:rsid w:val="00927339"/>
    <w:rsid w:val="00AE0B23"/>
    <w:rsid w:val="00B43C9C"/>
    <w:rsid w:val="00C10BC8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TORUS - marketing</dc:creator>
  <cp:lastModifiedBy>Torus1</cp:lastModifiedBy>
  <cp:revision>2</cp:revision>
  <dcterms:created xsi:type="dcterms:W3CDTF">2018-03-27T10:27:00Z</dcterms:created>
  <dcterms:modified xsi:type="dcterms:W3CDTF">2018-03-27T21:03:00Z</dcterms:modified>
</cp:coreProperties>
</file>